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98E19" w14:textId="77777777" w:rsidR="00666C3A" w:rsidRDefault="00666C3A" w:rsidP="00666C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CHATERTON</w:t>
      </w:r>
      <w:r>
        <w:rPr>
          <w:rFonts w:ascii="Times New Roman" w:hAnsi="Times New Roman" w:cs="Times New Roman"/>
          <w:sz w:val="24"/>
          <w:szCs w:val="24"/>
        </w:rPr>
        <w:t xml:space="preserve">      (fl.1433)</w:t>
      </w:r>
    </w:p>
    <w:p w14:paraId="44CD0EDA" w14:textId="77777777" w:rsidR="00666C3A" w:rsidRDefault="00666C3A" w:rsidP="00666C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BF9CC3" w14:textId="77777777" w:rsidR="00666C3A" w:rsidRDefault="00666C3A" w:rsidP="00666C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ED96F8" w14:textId="77777777" w:rsidR="00666C3A" w:rsidRDefault="00666C3A" w:rsidP="00666C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May1433</w:t>
      </w:r>
      <w:r>
        <w:rPr>
          <w:rFonts w:ascii="Times New Roman" w:hAnsi="Times New Roman" w:cs="Times New Roman"/>
          <w:sz w:val="24"/>
          <w:szCs w:val="24"/>
        </w:rPr>
        <w:tab/>
        <w:t>He was present at the inquisition post mortem held in Hatfield Broad Oak,</w:t>
      </w:r>
    </w:p>
    <w:p w14:paraId="33C56F6D" w14:textId="77777777" w:rsidR="00666C3A" w:rsidRDefault="00666C3A" w:rsidP="00666C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Essex, into the lands of the late Richard Rede(q.v.) in the hundred of</w:t>
      </w:r>
    </w:p>
    <w:p w14:paraId="38507F71" w14:textId="77777777" w:rsidR="00666C3A" w:rsidRDefault="00666C3A" w:rsidP="00666C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Dunmow.</w:t>
      </w:r>
    </w:p>
    <w:p w14:paraId="0335D989" w14:textId="77777777" w:rsidR="00666C3A" w:rsidRDefault="00666C3A" w:rsidP="00666C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24-33)</w:t>
      </w:r>
    </w:p>
    <w:p w14:paraId="5CA28EA9" w14:textId="77777777" w:rsidR="00E63FC6" w:rsidRPr="00E63FC6" w:rsidRDefault="00E63FC6" w:rsidP="00E63FC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63FC6">
        <w:rPr>
          <w:rFonts w:ascii="Times New Roman" w:hAnsi="Times New Roman" w:cs="Times New Roman"/>
          <w:sz w:val="24"/>
          <w:szCs w:val="24"/>
        </w:rPr>
        <w:t>18 Oct.1444</w:t>
      </w:r>
      <w:r w:rsidRPr="00E63FC6">
        <w:rPr>
          <w:rFonts w:ascii="Times New Roman" w:hAnsi="Times New Roman" w:cs="Times New Roman"/>
          <w:sz w:val="24"/>
          <w:szCs w:val="24"/>
        </w:rPr>
        <w:tab/>
        <w:t>Writ of diem clausit extremum to the Escheator of Essex.</w:t>
      </w:r>
    </w:p>
    <w:p w14:paraId="6347C900" w14:textId="77777777" w:rsidR="00E63FC6" w:rsidRPr="00E63FC6" w:rsidRDefault="00E63FC6" w:rsidP="00E63FC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63FC6">
        <w:rPr>
          <w:rFonts w:ascii="Times New Roman" w:hAnsi="Times New Roman" w:cs="Times New Roman"/>
          <w:sz w:val="24"/>
          <w:szCs w:val="24"/>
        </w:rPr>
        <w:tab/>
      </w:r>
      <w:r w:rsidRPr="00E63FC6">
        <w:rPr>
          <w:rFonts w:ascii="Times New Roman" w:hAnsi="Times New Roman" w:cs="Times New Roman"/>
          <w:sz w:val="24"/>
          <w:szCs w:val="24"/>
        </w:rPr>
        <w:tab/>
        <w:t>(C.F.R. 1437-45 p.300)</w:t>
      </w:r>
    </w:p>
    <w:p w14:paraId="106A649D" w14:textId="77777777" w:rsidR="00E63FC6" w:rsidRDefault="00E63FC6" w:rsidP="00666C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E71B2F" w14:textId="77777777" w:rsidR="00666C3A" w:rsidRDefault="00666C3A" w:rsidP="00666C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0ABFAF" w14:textId="77777777" w:rsidR="00666C3A" w:rsidRDefault="00666C3A" w:rsidP="00666C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684C60" w14:textId="77777777" w:rsidR="00E63FC6" w:rsidRDefault="00666C3A" w:rsidP="00666C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March 2016</w:t>
      </w:r>
    </w:p>
    <w:p w14:paraId="52ED7EA2" w14:textId="6A9D4110" w:rsidR="00E63FC6" w:rsidRPr="00666C3A" w:rsidRDefault="00E63FC6" w:rsidP="00666C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March 2024</w:t>
      </w:r>
    </w:p>
    <w:sectPr w:rsidR="00E63FC6" w:rsidRPr="00666C3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2C984" w14:textId="77777777" w:rsidR="00666C3A" w:rsidRDefault="00666C3A" w:rsidP="00E71FC3">
      <w:pPr>
        <w:spacing w:after="0" w:line="240" w:lineRule="auto"/>
      </w:pPr>
      <w:r>
        <w:separator/>
      </w:r>
    </w:p>
  </w:endnote>
  <w:endnote w:type="continuationSeparator" w:id="0">
    <w:p w14:paraId="0F681B92" w14:textId="77777777" w:rsidR="00666C3A" w:rsidRDefault="00666C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90097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DBB84" w14:textId="77777777" w:rsidR="00666C3A" w:rsidRDefault="00666C3A" w:rsidP="00E71FC3">
      <w:pPr>
        <w:spacing w:after="0" w:line="240" w:lineRule="auto"/>
      </w:pPr>
      <w:r>
        <w:separator/>
      </w:r>
    </w:p>
  </w:footnote>
  <w:footnote w:type="continuationSeparator" w:id="0">
    <w:p w14:paraId="4252F4FE" w14:textId="77777777" w:rsidR="00666C3A" w:rsidRDefault="00666C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C3A"/>
    <w:rsid w:val="00666C3A"/>
    <w:rsid w:val="00AB52E8"/>
    <w:rsid w:val="00B16D3F"/>
    <w:rsid w:val="00E63FC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B6E9C"/>
  <w15:chartTrackingRefBased/>
  <w15:docId w15:val="{061725B1-CAA9-49FA-9AEF-EDD8AEB1E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2016-03-02T21:47:00Z</dcterms:created>
  <dcterms:modified xsi:type="dcterms:W3CDTF">2024-03-28T17:58:00Z</dcterms:modified>
</cp:coreProperties>
</file>